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FC" w:rsidRPr="00E11DFC" w:rsidRDefault="00E11DFC">
      <w:pPr>
        <w:rPr>
          <w:b/>
          <w:u w:val="single"/>
        </w:rPr>
      </w:pPr>
      <w:proofErr w:type="spellStart"/>
      <w:r w:rsidRPr="00E11DFC">
        <w:rPr>
          <w:b/>
          <w:u w:val="single"/>
        </w:rPr>
        <w:t>Group</w:t>
      </w:r>
      <w:proofErr w:type="spellEnd"/>
      <w:r w:rsidRPr="00E11DFC">
        <w:rPr>
          <w:b/>
          <w:u w:val="single"/>
        </w:rPr>
        <w:t xml:space="preserve"> 1:</w:t>
      </w:r>
    </w:p>
    <w:p w:rsidR="00E11DFC" w:rsidRDefault="00E11DFC">
      <w:proofErr w:type="spellStart"/>
      <w:r>
        <w:t>Results</w:t>
      </w:r>
      <w:proofErr w:type="spellEnd"/>
      <w:r>
        <w:t>:</w:t>
      </w:r>
    </w:p>
    <w:p w:rsidR="00E11DFC" w:rsidRDefault="00085883">
      <w:r w:rsidRPr="00085883">
        <w:drawing>
          <wp:inline distT="0" distB="0" distL="0" distR="0">
            <wp:extent cx="5400040" cy="3389086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8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FC" w:rsidRDefault="00E11DFC"/>
    <w:p w:rsidR="00E11DFC" w:rsidRDefault="00E11DFC" w:rsidP="00E11DFC">
      <w:proofErr w:type="spellStart"/>
      <w:r>
        <w:t>Analysis</w:t>
      </w:r>
      <w:proofErr w:type="spellEnd"/>
      <w:r>
        <w:t>:</w:t>
      </w:r>
    </w:p>
    <w:p w:rsidR="00E11DFC" w:rsidRDefault="00E11DFC" w:rsidP="00E11DFC">
      <w:pPr>
        <w:pStyle w:val="Prrafodelista"/>
        <w:numPr>
          <w:ilvl w:val="0"/>
          <w:numId w:val="1"/>
        </w:numPr>
      </w:pPr>
      <w:proofErr w:type="spellStart"/>
      <w:r>
        <w:t>Linearity</w:t>
      </w:r>
      <w:proofErr w:type="spellEnd"/>
      <w:r w:rsidR="00493CD1">
        <w:t>:</w:t>
      </w:r>
    </w:p>
    <w:p w:rsidR="00E11DFC" w:rsidRDefault="00E11DFC" w:rsidP="00E11DFC">
      <w:pPr>
        <w:pStyle w:val="Prrafodelista"/>
        <w:numPr>
          <w:ilvl w:val="0"/>
          <w:numId w:val="1"/>
        </w:numPr>
      </w:pPr>
      <w:r>
        <w:t>Angular Response</w:t>
      </w:r>
      <w:r w:rsidR="00493CD1">
        <w:t>:</w:t>
      </w:r>
    </w:p>
    <w:p w:rsidR="00E11DFC" w:rsidRDefault="00E11DFC" w:rsidP="00E11DFC">
      <w:pPr>
        <w:pStyle w:val="Prrafodelista"/>
        <w:numPr>
          <w:ilvl w:val="0"/>
          <w:numId w:val="1"/>
        </w:numPr>
      </w:pPr>
      <w:proofErr w:type="spellStart"/>
      <w:r>
        <w:t>Energy</w:t>
      </w:r>
      <w:proofErr w:type="spellEnd"/>
      <w:r>
        <w:t xml:space="preserve"> Response</w:t>
      </w:r>
      <w:r w:rsidR="00493CD1">
        <w:t>:</w:t>
      </w:r>
    </w:p>
    <w:p w:rsidR="00E11DFC" w:rsidRDefault="00E11DFC" w:rsidP="00E11DFC">
      <w:r>
        <w:t>Causes:</w:t>
      </w:r>
    </w:p>
    <w:p w:rsidR="00E11DFC" w:rsidRDefault="00E11DFC" w:rsidP="00E11DFC">
      <w:pPr>
        <w:pStyle w:val="Prrafodelista"/>
        <w:numPr>
          <w:ilvl w:val="0"/>
          <w:numId w:val="2"/>
        </w:numPr>
      </w:pPr>
      <w:r>
        <w:t xml:space="preserve"> </w:t>
      </w:r>
    </w:p>
    <w:p w:rsidR="00E11DFC" w:rsidRDefault="00E11DFC" w:rsidP="00E11DFC">
      <w:pPr>
        <w:pStyle w:val="Prrafodelista"/>
        <w:numPr>
          <w:ilvl w:val="0"/>
          <w:numId w:val="2"/>
        </w:numPr>
      </w:pPr>
      <w:r>
        <w:t xml:space="preserve"> </w:t>
      </w:r>
    </w:p>
    <w:p w:rsidR="00E11DFC" w:rsidRDefault="00E11DFC" w:rsidP="00E11DFC">
      <w:pPr>
        <w:pStyle w:val="Prrafodelista"/>
        <w:numPr>
          <w:ilvl w:val="0"/>
          <w:numId w:val="2"/>
        </w:numPr>
      </w:pPr>
      <w:r>
        <w:t xml:space="preserve"> </w:t>
      </w:r>
    </w:p>
    <w:p w:rsidR="00E11DFC" w:rsidRDefault="00E11DFC" w:rsidP="00E11DFC">
      <w:proofErr w:type="spellStart"/>
      <w:r>
        <w:t>Actions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>:</w:t>
      </w:r>
    </w:p>
    <w:p w:rsidR="00E11DFC" w:rsidRDefault="00E11DFC" w:rsidP="00E11DFC">
      <w:pPr>
        <w:pStyle w:val="Prrafodelista"/>
        <w:numPr>
          <w:ilvl w:val="0"/>
          <w:numId w:val="2"/>
        </w:numPr>
      </w:pPr>
      <w:r>
        <w:t xml:space="preserve"> </w:t>
      </w:r>
    </w:p>
    <w:p w:rsidR="00E11DFC" w:rsidRDefault="00E11DFC" w:rsidP="00E11DFC">
      <w:pPr>
        <w:pStyle w:val="Prrafodelista"/>
        <w:numPr>
          <w:ilvl w:val="0"/>
          <w:numId w:val="2"/>
        </w:numPr>
      </w:pPr>
      <w:r>
        <w:t xml:space="preserve"> </w:t>
      </w:r>
    </w:p>
    <w:p w:rsidR="00E11DFC" w:rsidRDefault="00E11DFC" w:rsidP="00E11DFC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>
      <w:r>
        <w:br w:type="page"/>
      </w:r>
    </w:p>
    <w:p w:rsidR="00085883" w:rsidRPr="00E11DFC" w:rsidRDefault="00085883" w:rsidP="00085883">
      <w:pPr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Group</w:t>
      </w:r>
      <w:proofErr w:type="spellEnd"/>
      <w:r>
        <w:rPr>
          <w:b/>
          <w:u w:val="single"/>
        </w:rPr>
        <w:t xml:space="preserve"> 2</w:t>
      </w:r>
      <w:r w:rsidRPr="00E11DFC">
        <w:rPr>
          <w:b/>
          <w:u w:val="single"/>
        </w:rPr>
        <w:t>:</w:t>
      </w:r>
    </w:p>
    <w:p w:rsidR="00085883" w:rsidRDefault="00085883" w:rsidP="00085883">
      <w:proofErr w:type="spellStart"/>
      <w:r>
        <w:t>Results</w:t>
      </w:r>
      <w:proofErr w:type="spellEnd"/>
      <w:r>
        <w:t>:</w:t>
      </w:r>
    </w:p>
    <w:p w:rsidR="00085883" w:rsidRDefault="00085883" w:rsidP="00E11DFC">
      <w:r w:rsidRPr="00085883">
        <w:drawing>
          <wp:inline distT="0" distB="0" distL="0" distR="0">
            <wp:extent cx="5400040" cy="3389086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8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883" w:rsidRDefault="00085883" w:rsidP="00085883"/>
    <w:p w:rsidR="00085883" w:rsidRDefault="00085883" w:rsidP="00085883"/>
    <w:p w:rsidR="00085883" w:rsidRDefault="00085883" w:rsidP="00085883">
      <w:proofErr w:type="spellStart"/>
      <w:r>
        <w:t>Analysis</w:t>
      </w:r>
      <w:proofErr w:type="spellEnd"/>
      <w:r>
        <w:t>:</w:t>
      </w:r>
    </w:p>
    <w:p w:rsidR="00085883" w:rsidRDefault="00085883" w:rsidP="00085883">
      <w:pPr>
        <w:pStyle w:val="Prrafodelista"/>
        <w:numPr>
          <w:ilvl w:val="0"/>
          <w:numId w:val="1"/>
        </w:numPr>
      </w:pPr>
      <w:proofErr w:type="spellStart"/>
      <w:r>
        <w:t>Linearity</w:t>
      </w:r>
      <w:proofErr w:type="spellEnd"/>
      <w:r>
        <w:t>:</w:t>
      </w:r>
    </w:p>
    <w:p w:rsidR="00085883" w:rsidRDefault="00085883" w:rsidP="00085883">
      <w:pPr>
        <w:pStyle w:val="Prrafodelista"/>
        <w:numPr>
          <w:ilvl w:val="0"/>
          <w:numId w:val="1"/>
        </w:numPr>
      </w:pPr>
      <w:r>
        <w:t>Angular Response:</w:t>
      </w:r>
    </w:p>
    <w:p w:rsidR="00085883" w:rsidRDefault="00085883" w:rsidP="00085883">
      <w:pPr>
        <w:pStyle w:val="Prrafodelista"/>
        <w:numPr>
          <w:ilvl w:val="0"/>
          <w:numId w:val="1"/>
        </w:numPr>
      </w:pPr>
      <w:proofErr w:type="spellStart"/>
      <w:r>
        <w:t>Energy</w:t>
      </w:r>
      <w:proofErr w:type="spellEnd"/>
      <w:r>
        <w:t xml:space="preserve"> Response:</w:t>
      </w:r>
    </w:p>
    <w:p w:rsidR="00085883" w:rsidRDefault="00085883" w:rsidP="00085883">
      <w:r>
        <w:t>Causes: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roofErr w:type="spellStart"/>
      <w:r>
        <w:t>Actions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>: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r>
        <w:br w:type="page"/>
      </w:r>
    </w:p>
    <w:p w:rsidR="00085883" w:rsidRPr="00E11DFC" w:rsidRDefault="00085883" w:rsidP="00085883">
      <w:pPr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Group</w:t>
      </w:r>
      <w:proofErr w:type="spellEnd"/>
      <w:r>
        <w:rPr>
          <w:b/>
          <w:u w:val="single"/>
        </w:rPr>
        <w:t xml:space="preserve"> 3</w:t>
      </w:r>
      <w:r w:rsidRPr="00E11DFC">
        <w:rPr>
          <w:b/>
          <w:u w:val="single"/>
        </w:rPr>
        <w:t>:</w:t>
      </w:r>
    </w:p>
    <w:p w:rsidR="00085883" w:rsidRDefault="00085883" w:rsidP="00085883">
      <w:proofErr w:type="spellStart"/>
      <w:r>
        <w:t>Results</w:t>
      </w:r>
      <w:proofErr w:type="spellEnd"/>
      <w:r>
        <w:t>:</w:t>
      </w:r>
    </w:p>
    <w:p w:rsidR="00085883" w:rsidRDefault="00085883" w:rsidP="00085883">
      <w:r w:rsidRPr="00085883">
        <w:drawing>
          <wp:inline distT="0" distB="0" distL="0" distR="0">
            <wp:extent cx="5400040" cy="3389086"/>
            <wp:effectExtent l="19050" t="0" r="0" b="0"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8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883" w:rsidRDefault="00085883" w:rsidP="00085883"/>
    <w:p w:rsidR="00085883" w:rsidRDefault="00085883" w:rsidP="00085883"/>
    <w:p w:rsidR="00085883" w:rsidRDefault="00085883" w:rsidP="00085883">
      <w:proofErr w:type="spellStart"/>
      <w:r>
        <w:t>Analysis</w:t>
      </w:r>
      <w:proofErr w:type="spellEnd"/>
      <w:r>
        <w:t>:</w:t>
      </w:r>
    </w:p>
    <w:p w:rsidR="00085883" w:rsidRDefault="00085883" w:rsidP="00085883">
      <w:pPr>
        <w:pStyle w:val="Prrafodelista"/>
        <w:numPr>
          <w:ilvl w:val="0"/>
          <w:numId w:val="1"/>
        </w:numPr>
      </w:pPr>
      <w:proofErr w:type="spellStart"/>
      <w:r>
        <w:t>Linearity</w:t>
      </w:r>
      <w:proofErr w:type="spellEnd"/>
      <w:r>
        <w:t>:</w:t>
      </w:r>
    </w:p>
    <w:p w:rsidR="00085883" w:rsidRDefault="00085883" w:rsidP="00085883">
      <w:pPr>
        <w:pStyle w:val="Prrafodelista"/>
        <w:numPr>
          <w:ilvl w:val="0"/>
          <w:numId w:val="1"/>
        </w:numPr>
      </w:pPr>
      <w:r>
        <w:t>Angular Response:</w:t>
      </w:r>
    </w:p>
    <w:p w:rsidR="00085883" w:rsidRDefault="00085883" w:rsidP="00085883">
      <w:pPr>
        <w:pStyle w:val="Prrafodelista"/>
        <w:numPr>
          <w:ilvl w:val="0"/>
          <w:numId w:val="1"/>
        </w:numPr>
      </w:pPr>
      <w:proofErr w:type="spellStart"/>
      <w:r>
        <w:t>Energy</w:t>
      </w:r>
      <w:proofErr w:type="spellEnd"/>
      <w:r>
        <w:t xml:space="preserve"> Response:</w:t>
      </w:r>
    </w:p>
    <w:p w:rsidR="00085883" w:rsidRDefault="00085883" w:rsidP="00085883">
      <w:r>
        <w:t>Causes: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roofErr w:type="spellStart"/>
      <w:r>
        <w:t>Actions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>: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r>
        <w:br w:type="page"/>
      </w:r>
    </w:p>
    <w:p w:rsidR="00085883" w:rsidRPr="00E11DFC" w:rsidRDefault="00085883" w:rsidP="00085883">
      <w:pPr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Group</w:t>
      </w:r>
      <w:proofErr w:type="spellEnd"/>
      <w:r>
        <w:rPr>
          <w:b/>
          <w:u w:val="single"/>
        </w:rPr>
        <w:t xml:space="preserve"> 4</w:t>
      </w:r>
      <w:r w:rsidRPr="00E11DFC">
        <w:rPr>
          <w:b/>
          <w:u w:val="single"/>
        </w:rPr>
        <w:t>:</w:t>
      </w:r>
    </w:p>
    <w:p w:rsidR="00085883" w:rsidRDefault="00085883" w:rsidP="00085883">
      <w:proofErr w:type="spellStart"/>
      <w:r>
        <w:t>Results</w:t>
      </w:r>
      <w:proofErr w:type="spellEnd"/>
      <w:r>
        <w:t>:</w:t>
      </w:r>
    </w:p>
    <w:p w:rsidR="00085883" w:rsidRDefault="00085883" w:rsidP="00085883">
      <w:r w:rsidRPr="00085883">
        <w:drawing>
          <wp:inline distT="0" distB="0" distL="0" distR="0">
            <wp:extent cx="5400040" cy="3398332"/>
            <wp:effectExtent l="19050" t="0" r="0" b="0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883" w:rsidRDefault="00085883" w:rsidP="00085883"/>
    <w:p w:rsidR="00085883" w:rsidRDefault="00085883" w:rsidP="00085883"/>
    <w:p w:rsidR="00085883" w:rsidRDefault="00085883" w:rsidP="00085883">
      <w:proofErr w:type="spellStart"/>
      <w:r>
        <w:t>Analysis</w:t>
      </w:r>
      <w:proofErr w:type="spellEnd"/>
      <w:r>
        <w:t>:</w:t>
      </w:r>
    </w:p>
    <w:p w:rsidR="00085883" w:rsidRDefault="00085883" w:rsidP="00085883">
      <w:pPr>
        <w:pStyle w:val="Prrafodelista"/>
        <w:numPr>
          <w:ilvl w:val="0"/>
          <w:numId w:val="1"/>
        </w:numPr>
      </w:pPr>
      <w:proofErr w:type="spellStart"/>
      <w:r>
        <w:t>Linearity</w:t>
      </w:r>
      <w:proofErr w:type="spellEnd"/>
      <w:r>
        <w:t>:</w:t>
      </w:r>
    </w:p>
    <w:p w:rsidR="00085883" w:rsidRDefault="00085883" w:rsidP="00085883">
      <w:pPr>
        <w:pStyle w:val="Prrafodelista"/>
        <w:numPr>
          <w:ilvl w:val="0"/>
          <w:numId w:val="1"/>
        </w:numPr>
      </w:pPr>
      <w:r>
        <w:t>Angular Response:</w:t>
      </w:r>
    </w:p>
    <w:p w:rsidR="00085883" w:rsidRDefault="00085883" w:rsidP="00085883">
      <w:pPr>
        <w:pStyle w:val="Prrafodelista"/>
        <w:numPr>
          <w:ilvl w:val="0"/>
          <w:numId w:val="1"/>
        </w:numPr>
      </w:pPr>
      <w:proofErr w:type="spellStart"/>
      <w:r>
        <w:t>Energy</w:t>
      </w:r>
      <w:proofErr w:type="spellEnd"/>
      <w:r>
        <w:t xml:space="preserve"> Response:</w:t>
      </w:r>
    </w:p>
    <w:p w:rsidR="00085883" w:rsidRDefault="00085883" w:rsidP="00085883">
      <w:r>
        <w:t>Causes: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roofErr w:type="spellStart"/>
      <w:r>
        <w:t>Actions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>: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r>
        <w:br w:type="page"/>
      </w:r>
    </w:p>
    <w:p w:rsidR="00085883" w:rsidRPr="00E11DFC" w:rsidRDefault="00085883" w:rsidP="00085883">
      <w:pPr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Group</w:t>
      </w:r>
      <w:proofErr w:type="spellEnd"/>
      <w:r>
        <w:rPr>
          <w:b/>
          <w:u w:val="single"/>
        </w:rPr>
        <w:t xml:space="preserve"> 5</w:t>
      </w:r>
      <w:r w:rsidRPr="00E11DFC">
        <w:rPr>
          <w:b/>
          <w:u w:val="single"/>
        </w:rPr>
        <w:t>:</w:t>
      </w:r>
    </w:p>
    <w:p w:rsidR="00085883" w:rsidRDefault="00085883" w:rsidP="00085883">
      <w:proofErr w:type="spellStart"/>
      <w:r>
        <w:t>Results</w:t>
      </w:r>
      <w:proofErr w:type="spellEnd"/>
      <w:r>
        <w:t>:</w:t>
      </w:r>
    </w:p>
    <w:p w:rsidR="00085883" w:rsidRDefault="00085883" w:rsidP="00085883">
      <w:r w:rsidRPr="00085883">
        <w:drawing>
          <wp:inline distT="0" distB="0" distL="0" distR="0">
            <wp:extent cx="5400040" cy="3389231"/>
            <wp:effectExtent l="19050" t="0" r="0" b="0"/>
            <wp:docPr id="10" name="Objeto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63506" cy="4182218"/>
                      <a:chOff x="1240247" y="952883"/>
                      <a:chExt cx="6663506" cy="4182218"/>
                    </a:xfrm>
                  </a:grpSpPr>
                  <a:pic>
                    <a:nvPicPr>
                      <a:cNvPr id="2" name="Grafik 1"/>
                      <a:cNvPicPr>
                        <a:picLocks noChangeAspect="1"/>
                      </a:cNvPicPr>
                    </a:nvPicPr>
                    <a:blipFill>
                      <a:blip r:embed="rId9" cstate="print"/>
                      <a:stretch>
                        <a:fillRect/>
                      </a:stretch>
                    </a:blipFill>
                    <a:spPr>
                      <a:xfrm>
                        <a:off x="1240247" y="952883"/>
                        <a:ext cx="6663506" cy="4182218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3" name="2 CuadroTexto"/>
                      <a:cNvSpPr txBox="1"/>
                    </a:nvSpPr>
                    <a:spPr>
                      <a:xfrm>
                        <a:off x="4686300" y="1005642"/>
                        <a:ext cx="1228221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sz="1400" dirty="0" smtClean="0">
                              <a:latin typeface="Arial" pitchFamily="34" charset="0"/>
                              <a:cs typeface="Arial" pitchFamily="34" charset="0"/>
                            </a:rPr>
                            <a:t>( no </a:t>
                          </a:r>
                          <a:r>
                            <a:rPr lang="es-ES" sz="1400" dirty="0" err="1" smtClean="0">
                              <a:latin typeface="Arial" pitchFamily="34" charset="0"/>
                              <a:cs typeface="Arial" pitchFamily="34" charset="0"/>
                            </a:rPr>
                            <a:t>outliers</a:t>
                          </a:r>
                          <a:r>
                            <a:rPr lang="es-ES" sz="1400" dirty="0" smtClean="0">
                              <a:latin typeface="Arial" pitchFamily="34" charset="0"/>
                              <a:cs typeface="Arial" pitchFamily="34" charset="0"/>
                            </a:rPr>
                            <a:t> )</a:t>
                          </a:r>
                          <a:endParaRPr lang="es-ES" sz="14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85883" w:rsidRDefault="00085883" w:rsidP="00085883"/>
    <w:p w:rsidR="00085883" w:rsidRDefault="00085883" w:rsidP="00085883"/>
    <w:p w:rsidR="00085883" w:rsidRDefault="00085883" w:rsidP="00085883">
      <w:proofErr w:type="spellStart"/>
      <w:r>
        <w:t>Analysis</w:t>
      </w:r>
      <w:proofErr w:type="spellEnd"/>
      <w:r>
        <w:t>:</w:t>
      </w:r>
    </w:p>
    <w:p w:rsidR="00085883" w:rsidRDefault="00085883" w:rsidP="00085883">
      <w:pPr>
        <w:pStyle w:val="Prrafodelista"/>
        <w:numPr>
          <w:ilvl w:val="0"/>
          <w:numId w:val="1"/>
        </w:numPr>
      </w:pPr>
      <w:proofErr w:type="spellStart"/>
      <w:r>
        <w:t>Linearity</w:t>
      </w:r>
      <w:proofErr w:type="spellEnd"/>
      <w:r>
        <w:t>:</w:t>
      </w:r>
    </w:p>
    <w:p w:rsidR="00085883" w:rsidRDefault="00085883" w:rsidP="00085883">
      <w:pPr>
        <w:pStyle w:val="Prrafodelista"/>
        <w:numPr>
          <w:ilvl w:val="0"/>
          <w:numId w:val="1"/>
        </w:numPr>
      </w:pPr>
      <w:r>
        <w:t>Angular Response:</w:t>
      </w:r>
    </w:p>
    <w:p w:rsidR="00085883" w:rsidRDefault="00085883" w:rsidP="00085883">
      <w:pPr>
        <w:pStyle w:val="Prrafodelista"/>
        <w:numPr>
          <w:ilvl w:val="0"/>
          <w:numId w:val="1"/>
        </w:numPr>
      </w:pPr>
      <w:proofErr w:type="spellStart"/>
      <w:r>
        <w:t>Energy</w:t>
      </w:r>
      <w:proofErr w:type="spellEnd"/>
      <w:r>
        <w:t xml:space="preserve"> Response:</w:t>
      </w:r>
    </w:p>
    <w:p w:rsidR="00085883" w:rsidRDefault="00085883" w:rsidP="00085883">
      <w:r>
        <w:t>Causes: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roofErr w:type="spellStart"/>
      <w:r>
        <w:t>Actions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>: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E11DFC">
      <w:pPr>
        <w:pStyle w:val="Prrafodelista"/>
        <w:numPr>
          <w:ilvl w:val="0"/>
          <w:numId w:val="2"/>
        </w:numPr>
      </w:pPr>
      <w:r>
        <w:t xml:space="preserve"> </w:t>
      </w:r>
    </w:p>
    <w:p w:rsidR="00085883" w:rsidRDefault="00085883" w:rsidP="00085883"/>
    <w:p w:rsidR="00085883" w:rsidRDefault="00085883" w:rsidP="00E11DFC"/>
    <w:sectPr w:rsidR="00085883" w:rsidSect="009E4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CF1"/>
    <w:multiLevelType w:val="hybridMultilevel"/>
    <w:tmpl w:val="AEF2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6708A"/>
    <w:multiLevelType w:val="hybridMultilevel"/>
    <w:tmpl w:val="1EAAA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E11DFC"/>
    <w:rsid w:val="00085883"/>
    <w:rsid w:val="00493CD1"/>
    <w:rsid w:val="00993CA7"/>
    <w:rsid w:val="009E42C3"/>
    <w:rsid w:val="00DC7A91"/>
    <w:rsid w:val="00E1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2C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1D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</dc:creator>
  <cp:lastModifiedBy>Ana María</cp:lastModifiedBy>
  <cp:revision>4</cp:revision>
  <dcterms:created xsi:type="dcterms:W3CDTF">2015-05-19T21:19:00Z</dcterms:created>
  <dcterms:modified xsi:type="dcterms:W3CDTF">2015-05-19T22:05:00Z</dcterms:modified>
</cp:coreProperties>
</file>